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BD80A7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ЭКЗАМЕНАЦИОННЫЕ ВОПРОСЫ ПО ФАРМАКОЛОГИИ</w:t>
      </w:r>
    </w:p>
    <w:p w14:paraId="0F8F0685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 «ЛЕЧЕБНОЕ ДЕЛО»</w:t>
      </w:r>
    </w:p>
    <w:p w14:paraId="282AD220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>/202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>ч. год</w:t>
      </w:r>
    </w:p>
    <w:p w14:paraId="38A9499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62BCFC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ФАРМАКОЛОГИЯ</w:t>
      </w:r>
    </w:p>
    <w:p w14:paraId="7635FE36">
      <w:pPr>
        <w:pStyle w:val="8"/>
        <w:numPr>
          <w:ilvl w:val="0"/>
          <w:numId w:val="1"/>
        </w:numPr>
        <w:ind w:left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Содержание фармакологии. Место фармакологии в ряду медицинских и биологических наук.</w:t>
      </w:r>
    </w:p>
    <w:p w14:paraId="1D02D12D">
      <w:pPr>
        <w:pStyle w:val="8"/>
        <w:numPr>
          <w:ilvl w:val="0"/>
          <w:numId w:val="1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и методы фармакологии на современном этапе развития медицины.  Источники фармакологической информации. Роль работ Н. П. Кравкова и И.П. Павлова в развитии отечественной фармакологии.</w:t>
      </w:r>
    </w:p>
    <w:p w14:paraId="133A827A">
      <w:pPr>
        <w:pStyle w:val="8"/>
        <w:numPr>
          <w:ilvl w:val="0"/>
          <w:numId w:val="1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Источники получения лекарственных веществ. Этапы создания новых лекарственных веществ.</w:t>
      </w:r>
    </w:p>
    <w:p w14:paraId="46AC35CC">
      <w:pPr>
        <w:pStyle w:val="8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рецепта. Формы рецептурных бланков. Требования, предъявляемые к оформлению рецептов. Приказ № 1094 от 24 ноября 2021 года</w:t>
      </w:r>
    </w:p>
    <w:p w14:paraId="5798A4C8">
      <w:pPr>
        <w:pStyle w:val="8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Фармакодинамика лекарственных веществ. «Мишени» для лекарственных средств на системном, органном, клеточном и молекулярном уровнях организации. Рецепторы. Виды. Свойства. Взаимодействие с ферментами, ионными каналами и транспортными системами.</w:t>
      </w:r>
    </w:p>
    <w:p w14:paraId="15F6660C">
      <w:pPr>
        <w:pStyle w:val="8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действия лекарственных веществ (местное, рефлекторное, резорбтивное, прямое, косвенное, основное, побочное, токсическое).</w:t>
      </w:r>
    </w:p>
    <w:p w14:paraId="692023D8">
      <w:pPr>
        <w:pStyle w:val="8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Энтеральные пути введения лекарственных средств в организм. Значение путей введения для скорости развития, выраженности и продолжительности эффекта.</w:t>
      </w:r>
    </w:p>
    <w:p w14:paraId="67181F75">
      <w:pPr>
        <w:pStyle w:val="8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Парентеральные пути введения лекарственных веществ в организм. Значение путей введения для скорости развития, выраженности и продолжительности эффекта.</w:t>
      </w:r>
    </w:p>
    <w:p w14:paraId="15FFC841">
      <w:pPr>
        <w:pStyle w:val="8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Механизмы транспорта лекарственных веществ через мембраны. Факторы, изменяющие всасывание веществ. </w:t>
      </w:r>
    </w:p>
    <w:p w14:paraId="6BB29BA5">
      <w:pPr>
        <w:pStyle w:val="8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Биотрансформация лекарственных веществ в организме. Значение микросомальных ферментов печени.</w:t>
      </w:r>
    </w:p>
    <w:p w14:paraId="03E1ED1B">
      <w:pPr>
        <w:pStyle w:val="8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фармакокинетики и фармакодинамики ЛС в разных возрастных группах. Принципы расчета доз для детей и лиц преклонного возраста.</w:t>
      </w:r>
    </w:p>
    <w:p w14:paraId="6CE0AA3D">
      <w:pPr>
        <w:pStyle w:val="8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о дозах (средняя и высшая терапевтические, разовая, суточная, курсовая, токсическая, летальная). Зависимость эффекта от дозы действующего вещества. Широта терапевтического действия.</w:t>
      </w:r>
    </w:p>
    <w:p w14:paraId="1EF392DE">
      <w:pPr>
        <w:pStyle w:val="8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Комбинированное действие лекарственных веществ. Виды и клиническое значение явления синергизма и антагонизма.</w:t>
      </w:r>
    </w:p>
    <w:p w14:paraId="5CAA8B24">
      <w:pPr>
        <w:pStyle w:val="8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Побочное действие лекарств. Классификация побочных эффектов по ВОЗ. Сенсибилизация и идиосинкразия. Тератогенность и эмбриотоксичность.</w:t>
      </w:r>
    </w:p>
    <w:p w14:paraId="15A8B9BA">
      <w:pPr>
        <w:pStyle w:val="8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Явления, развивающиеся при повторном введении лекарств. Тахифилаксия, привыкание, кумуляция, лекарственная зависимость (психическая, физическая).</w:t>
      </w:r>
    </w:p>
    <w:p w14:paraId="29C6EF0C">
      <w:pPr>
        <w:pStyle w:val="8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принципы фармакотерапии. Примеры этиотропного, патогенетического, симптоматического, заместительного, профилактического лечения.</w:t>
      </w:r>
    </w:p>
    <w:p w14:paraId="4B8268EF">
      <w:pPr>
        <w:pStyle w:val="8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принципы терапии острых отравлений лекарственными средствами. Антидотная терапия.</w:t>
      </w:r>
    </w:p>
    <w:p w14:paraId="57714902">
      <w:pPr>
        <w:pStyle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СРЕДСТВА, ДЕЙСТВУЮЩИЕ НА ПЕРИФЕРИЧЕСКУЮ НС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72DCBB9">
      <w:pPr>
        <w:pStyle w:val="8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Средства для местной анестезии. Локализация и механизм действия. Сравнительная оценка анестетиков. Выбор средств для разного вида анестезий. Токсическое действие препаратов. Меры по его предупреждению. </w:t>
      </w:r>
    </w:p>
    <w:p w14:paraId="1B0B0D2F">
      <w:pPr>
        <w:pStyle w:val="8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Лекарственные средства, влияющие на афферентную иннервацию. Вяжущие, адсорбирующие, обволакивающие и раздражающие средства: классификации, механизмы действия, применение, отрицательные эффекты. </w:t>
      </w:r>
    </w:p>
    <w:p w14:paraId="36887043">
      <w:pPr>
        <w:pStyle w:val="8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Механизм передачи нервного импульса в холинергических синапсах. Локализация и функциональное значение М-и-Н-холинорецепторов. Классификация средств, влияющих на передачу возбуждения в холинергических синапсах.</w:t>
      </w:r>
    </w:p>
    <w:p w14:paraId="54D01F05">
      <w:pPr>
        <w:pStyle w:val="8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Холиномиметики непрямого действия (антихолинэстеразные средства): препараты, механизм действия, основные эффекты, показания к применению. Признаки интоксикации и терапия отравлений ФОС.</w:t>
      </w:r>
    </w:p>
    <w:p w14:paraId="5F6DFBAA">
      <w:pPr>
        <w:pStyle w:val="8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М-холиномиметические и Н-холиномиметические средства. Механизм действия. Влияние на глаз, гладкие мышцы внутренних органов, секрецию желез. Сравнительная характеристика препаратов. Показания к применению. Картина отравления мускарином, меры помощи.</w:t>
      </w:r>
    </w:p>
    <w:p w14:paraId="195C8526">
      <w:pPr>
        <w:pStyle w:val="8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М-холиноблокирующие средства. Механизм действия препаратов. Влияние на глаз, функцию внутренних органов и ЦНС.  Показания к применению. Признаки интоксикации и терапия отравлений атропином.</w:t>
      </w:r>
    </w:p>
    <w:p w14:paraId="66631727">
      <w:pPr>
        <w:pStyle w:val="8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Средства, действующие на Н-холинорецепторы. Классификация. Фармакодинамика  ганглиоблокаторов и периферических миорелаксантов. Характер влияния на органы и системы. Показания к применению. Побочное действие.  Меры помощи при передозировке. </w:t>
      </w:r>
    </w:p>
    <w:p w14:paraId="027C1B79">
      <w:pPr>
        <w:pStyle w:val="8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Механизмы передачи нервного импульса в адренергических синапсах. Локализация и функциональное значение А-и-В-адренорецепторов. Классификация средств, влияющих на передачу возбуждения в адренергических синапсах.</w:t>
      </w:r>
    </w:p>
    <w:p w14:paraId="6E369E70">
      <w:pPr>
        <w:pStyle w:val="8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Прямые адреномиметики и непрямые адреномиметики. Классификация по влиянию на разные типы андренорецепторов. Сравнительная характеристика действия препаратов на сердечно-сосудистую систему, бронхи, обмен веществ. Применение.</w:t>
      </w:r>
    </w:p>
    <w:p w14:paraId="2724189F">
      <w:pPr>
        <w:pStyle w:val="8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Андреноблокаторы. Классификация по влиянию на разные типы андренорецепторов. Основные эффекты и применение препаратов. Побочное действие.</w:t>
      </w:r>
    </w:p>
    <w:p w14:paraId="137821DB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СРЕДСТВА, ДЕЙСТВУЮЩИЕ НА ЦНС</w:t>
      </w:r>
    </w:p>
    <w:p w14:paraId="510149B4">
      <w:pPr>
        <w:pStyle w:val="8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для ингаляционного наркоза. Стадии наркоза. Сравнительная характеристика препаратов, использующихся для ингаляционного наркоза. Наркозная сила, управляемость, анальгезирующая активность, раздражающее действие, особенности течения наркоза: влияние на сердечно-сосудистую систему и паренхиматозные органы. Показания к применению препаратов.</w:t>
      </w:r>
    </w:p>
    <w:p w14:paraId="39755861">
      <w:pPr>
        <w:pStyle w:val="8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для неингаляционного наркоза. Пути введения. Особенности неингаляционного наркоза по сравнению с ингаляционным. Сравнительная характеристика препаратов: активность, скорость и продолжительность действия, управляемость, побочные эффекты.</w:t>
      </w:r>
    </w:p>
    <w:p w14:paraId="259FAD29">
      <w:pPr>
        <w:pStyle w:val="8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Снотворные средства. Классификация. Механизм действия. Влияние на структуру сна. Сравнительная характеристика препаратов по силе, скорости и длительности действия. Применение. Побочные эффекты. Острое отравление снотворными и принципы его фармакотерапии.</w:t>
      </w:r>
    </w:p>
    <w:p w14:paraId="79C2C2C0">
      <w:pPr>
        <w:pStyle w:val="8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4988082"/>
      <w:r>
        <w:rPr>
          <w:rFonts w:ascii="Times New Roman" w:hAnsi="Times New Roman" w:cs="Times New Roman"/>
          <w:sz w:val="24"/>
          <w:szCs w:val="24"/>
        </w:rPr>
        <w:t>Резорбтивное и местное действие этилового алкоголя. Применение. Клиника и лечение острого и хронического отравления алкоголем.</w:t>
      </w:r>
    </w:p>
    <w:bookmarkEnd w:id="0"/>
    <w:p w14:paraId="7408593C">
      <w:pPr>
        <w:pStyle w:val="8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Наркотические анальгетики. Классификация, механизм реализации анальгетического действия. Эффекты и сравнительная характеристика препаратов. Показания к применению.</w:t>
      </w:r>
    </w:p>
    <w:p w14:paraId="0F7D3792">
      <w:pPr>
        <w:pStyle w:val="8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Синтетические заменители морфина. Механизм действия. Сравнительная характеристика препаратов. Клиническое применение. Понятие о нейролептаналгезии.</w:t>
      </w:r>
    </w:p>
    <w:p w14:paraId="2DEDA851">
      <w:pPr>
        <w:pStyle w:val="8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bookmarkStart w:id="1" w:name="_Hlk134988405"/>
      <w:r>
        <w:rPr>
          <w:rFonts w:ascii="Times New Roman" w:hAnsi="Times New Roman" w:cs="Times New Roman"/>
          <w:sz w:val="24"/>
          <w:szCs w:val="24"/>
        </w:rPr>
        <w:t xml:space="preserve">Побочные эффекты опиоидных анальгетиков. Острое отравление опиоидными анальгетиками. Принципы фармакотерапии. </w:t>
      </w:r>
    </w:p>
    <w:bookmarkEnd w:id="1"/>
    <w:p w14:paraId="32613D0B">
      <w:pPr>
        <w:pStyle w:val="8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Нейролептические средства. Механизм центрального и периферического действия. Характеристика основных эффектов. Клиническое применение. Побочные реакции.  Понятие о нейролептаналгезии.</w:t>
      </w:r>
    </w:p>
    <w:p w14:paraId="6E17F4AB">
      <w:pPr>
        <w:pStyle w:val="8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Транквилизаторы и седативные средства. Особенности механизм действия каждой группы. Сравнительная характеристика препаратов. Показания к применению. Понятие об атаралгезии.</w:t>
      </w:r>
    </w:p>
    <w:p w14:paraId="281227C7">
      <w:pPr>
        <w:pStyle w:val="8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34983398"/>
      <w:r>
        <w:rPr>
          <w:rFonts w:ascii="Times New Roman" w:hAnsi="Times New Roman" w:cs="Times New Roman"/>
          <w:sz w:val="24"/>
          <w:szCs w:val="24"/>
        </w:rPr>
        <w:t xml:space="preserve">Средства для купирования судорог. Механизм действия и сравнительная характеристика препаратов. Противоэлептические средства. Оценка эффективности отдельных препаратов при разных формах эпилепсии. </w:t>
      </w:r>
    </w:p>
    <w:bookmarkEnd w:id="2"/>
    <w:p w14:paraId="5B8CC73F">
      <w:pPr>
        <w:pStyle w:val="8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Средства для лечения паркинсонизма. Принципы коррекции экстрапирамидных нарушений. Побочные эффекты препаратов. </w:t>
      </w:r>
    </w:p>
    <w:p w14:paraId="42C4A071">
      <w:pPr>
        <w:pStyle w:val="8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Вещества, возбуждающие ЦНС. Психостимуляторы. Характеристика психостимулирующего эффекта. Влияние на сердечно-сосудистую систему. Показания к применению. Побочные эффекты. </w:t>
      </w:r>
    </w:p>
    <w:p w14:paraId="0C4BDFC1">
      <w:pPr>
        <w:pStyle w:val="8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Ноотропные средства. Влияние на метаболические процессы в ЦНС и высшую нервную деятельность. Показания к применению.</w:t>
      </w:r>
    </w:p>
    <w:p w14:paraId="55D39447">
      <w:pPr>
        <w:pStyle w:val="8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Антидепрессанты. Классификация. Механизм действия. Сравнительная оценка отдельных препаратов. Антидепрессивное, психостимулирующее, седативное действия. Побочные эффекты. </w:t>
      </w:r>
    </w:p>
    <w:p w14:paraId="30EC453B">
      <w:pPr>
        <w:pStyle w:val="8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Аналептики. Механизм влияния на дыхание и кровообращение. Сравнительная характеристика препаратов. Показания к применению. Отравление аналептиками. Меры помощи.</w:t>
      </w:r>
    </w:p>
    <w:p w14:paraId="089ACDC0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СРЕДСТВА, ВЛИЯЮЩИЕ НА ФУНКЦИИ</w:t>
      </w:r>
    </w:p>
    <w:p w14:paraId="383D44AC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ИСПОЛНИТЕЛЬНЫХ ОРГАНОВ</w:t>
      </w:r>
    </w:p>
    <w:p w14:paraId="2D3E7A34">
      <w:pPr>
        <w:pStyle w:val="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Средства, влияющие на сердечно-сосудистую систему и кровь</w:t>
      </w:r>
    </w:p>
    <w:p w14:paraId="7328AF50">
      <w:pPr>
        <w:pStyle w:val="8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Сердечные гликозиды. Классификация препаратов. Механизмы реализации кардиальных и экстракардиальных эффектов, сравнительная характеристика препаратов, показания для применения. Побочные эффекты сердечных гликозидов, меры по их профилактике и лечению.</w:t>
      </w:r>
    </w:p>
    <w:p w14:paraId="47ABEB6F">
      <w:pPr>
        <w:pStyle w:val="8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Кардиотонические средства негликозидной структуры. Механизм кардиотонического действия. Показания к применению. Побочные эффекты.</w:t>
      </w:r>
    </w:p>
    <w:p w14:paraId="42CF5E53">
      <w:pPr>
        <w:pStyle w:val="8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Противоаритмические препараты. Классификация, механизмы действия и сравнительная характеристика средств, применение, проявления побочного действия, противопоказания.</w:t>
      </w:r>
    </w:p>
    <w:p w14:paraId="59C4EBE1">
      <w:pPr>
        <w:pStyle w:val="8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Гипотензивные средства. Классификация по механизму действия. Механизмы нейрогуморальной регуляции сосудистого тонуса. Основные и дополнительные классы препаратов для лечения артериальной гипертонии.  Показания к применению. Рациональные комбинации гипотензивных.</w:t>
      </w:r>
    </w:p>
    <w:p w14:paraId="5D7B1C1C">
      <w:pPr>
        <w:pStyle w:val="8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Ингибиторы АПФ и Антагонисты рецепторов ангиотензина II. Классификация препаратов. Механизм действия. Показания к применению. Побочные эффекты. </w:t>
      </w:r>
    </w:p>
    <w:p w14:paraId="4D803037">
      <w:pPr>
        <w:pStyle w:val="8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Антагонисты Са. Классификация препаратов. Механизм действия. Показания к применению. Побочные эффекты. </w:t>
      </w:r>
    </w:p>
    <w:p w14:paraId="5DF1611C">
      <w:pPr>
        <w:pStyle w:val="8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134988030"/>
      <w:r>
        <w:rPr>
          <w:rFonts w:ascii="Times New Roman" w:hAnsi="Times New Roman" w:cs="Times New Roman"/>
          <w:b/>
          <w:bCs/>
          <w:sz w:val="24"/>
          <w:szCs w:val="24"/>
        </w:rPr>
        <w:t>В-адреноблокаторы. Классификация препаратов. Механизм действия. Показания к применению. Побочные эффекты.</w:t>
      </w:r>
    </w:p>
    <w:bookmarkEnd w:id="3"/>
    <w:p w14:paraId="15CC19A8">
      <w:pPr>
        <w:pStyle w:val="8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Нитраты.  Классификация. Сравнительная характеристика препаратов (механизм, сила, скорость, длительность эффекта). Показания к применению. Побочные эффекты.</w:t>
      </w:r>
    </w:p>
    <w:p w14:paraId="0C94AE59">
      <w:pPr>
        <w:pStyle w:val="8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Средства для лечения стенокардии. Классификация по механизму действия. Адреноблокаторы, антагонисты кальция, ингибиторы </w:t>
      </w:r>
      <w:r>
        <w:rPr>
          <w:rFonts w:ascii="Times New Roman" w:hAnsi="Times New Roman" w:cs="Times New Roman"/>
          <w:sz w:val="24"/>
          <w:szCs w:val="24"/>
          <w:lang w:val="en-US"/>
        </w:rPr>
        <w:t>IF</w:t>
      </w:r>
      <w:r>
        <w:rPr>
          <w:rFonts w:ascii="Times New Roman" w:hAnsi="Times New Roman" w:cs="Times New Roman"/>
          <w:sz w:val="24"/>
          <w:szCs w:val="24"/>
        </w:rPr>
        <w:t xml:space="preserve"> каналов синусового узла. Механизм действия. Показания к применению. Побочные эффекты.  </w:t>
      </w:r>
    </w:p>
    <w:p w14:paraId="4463AC90">
      <w:pPr>
        <w:pStyle w:val="8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Вещества, повышающие артериальное давление. Механизм действия основных групп препаратов. Сравнительная активность, скорость и продолжительность действия. Средства для лечения острых и хронических гипотоний.</w:t>
      </w:r>
    </w:p>
    <w:p w14:paraId="3EF13744">
      <w:pPr>
        <w:pStyle w:val="8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Диуретики, классификация по силе действия. Мощные диуретики. Механизм действия. Сравнительная характеристика препаратов по силе, скорости, длительности действия. Показания к применению. Основные побочные эффекты, меры их профилактики и устранения. </w:t>
      </w:r>
    </w:p>
    <w:p w14:paraId="46E2089D">
      <w:pPr>
        <w:pStyle w:val="8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Диуретики, классификация по силе действия. Умеренные диуретики. Механизм, сила, скорость и длительность действия. Показания к применению. Основные побочные эффекты, меры их профилактики и устранения. </w:t>
      </w:r>
    </w:p>
    <w:p w14:paraId="687151DD">
      <w:pPr>
        <w:pStyle w:val="8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34987806"/>
      <w:r>
        <w:rPr>
          <w:rFonts w:ascii="Times New Roman" w:hAnsi="Times New Roman" w:cs="Times New Roman"/>
          <w:sz w:val="24"/>
          <w:szCs w:val="24"/>
        </w:rPr>
        <w:t xml:space="preserve">Диуретики, классификация по силе действия. Слабые диуретики. Механизм действия. Показания к применению. Основные побочные эффекты. </w:t>
      </w:r>
    </w:p>
    <w:bookmarkEnd w:id="4"/>
    <w:p w14:paraId="5E5E7B87">
      <w:pPr>
        <w:pStyle w:val="8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Средства, стимулирующие эритропоэз. Классификация. Механизм действия и показания к применению отдельных препаратов. Побочные эффекты.</w:t>
      </w:r>
    </w:p>
    <w:p w14:paraId="7DB8404E">
      <w:pPr>
        <w:pStyle w:val="8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Средства, стимулирующие лейкопоэз. Механизм действия. Показания к применению. Побочные эффекты.</w:t>
      </w:r>
    </w:p>
    <w:p w14:paraId="2436060D">
      <w:pPr>
        <w:pStyle w:val="8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Средства, угнетающие лейкопоэз. Классификация противолейкозных (противоопухолевых) средств. Механизм действия основных групп препаратов. Показания к применению. Побочное действие препаратов.</w:t>
      </w:r>
    </w:p>
    <w:p w14:paraId="1D535E84">
      <w:pPr>
        <w:pStyle w:val="8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Средства, препятствующие свертыванию крови: антиагреганты. Классификация. Механизм действия. Показания к применению. Побочные эффекты.</w:t>
      </w:r>
    </w:p>
    <w:p w14:paraId="260A2CF8">
      <w:pPr>
        <w:pStyle w:val="8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Средства, препятствующие свертыванию крови: антикоагулянты. Классификация. Механизм действия и сравнительная характеристика прямых и непрямых антикоагулянтов. Показания к применению. Побочные эффекты. Меры борьбы с передозировкой гепарина. </w:t>
      </w:r>
    </w:p>
    <w:p w14:paraId="17F0493B">
      <w:pPr>
        <w:pStyle w:val="8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Кровоостанавливающие препараты. Механизм действия препаратов системного действия. Показания к применению. Побочные эффекты</w:t>
      </w:r>
    </w:p>
    <w:p w14:paraId="78361886">
      <w:pPr>
        <w:pStyle w:val="8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Препараты, влияющие на процессы фибринолиза. Классификация. Механизм действия. Показания к применению Побочные эффекты.</w:t>
      </w:r>
    </w:p>
    <w:p w14:paraId="2D45BF70">
      <w:pPr>
        <w:pStyle w:val="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Средства, регулирующие обмен веществ</w:t>
      </w:r>
    </w:p>
    <w:p w14:paraId="4E57C071">
      <w:pPr>
        <w:pStyle w:val="8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Стероидные противовоспалительные средства. Механизмы противовоспалительного действия. Показания к применению. Побочные эффекты. </w:t>
      </w:r>
    </w:p>
    <w:p w14:paraId="177EA152">
      <w:pPr>
        <w:pStyle w:val="8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134988718"/>
      <w:r>
        <w:rPr>
          <w:rFonts w:ascii="Times New Roman" w:hAnsi="Times New Roman" w:cs="Times New Roman"/>
          <w:b/>
          <w:bCs/>
          <w:sz w:val="24"/>
          <w:szCs w:val="24"/>
        </w:rPr>
        <w:t xml:space="preserve">Нестероидные противовоспалительные средства. Классификация. Механизмы противовоспалительного, жаропонижающего и анальгезирующего действия препаратов. Показания к применению. Побочные эффекты. </w:t>
      </w:r>
    </w:p>
    <w:bookmarkEnd w:id="5"/>
    <w:p w14:paraId="6FFF7A56">
      <w:pPr>
        <w:pStyle w:val="8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Иммуносупрессанты. Классификация. Механизм действия. Показания к применению, побочные эффекты.</w:t>
      </w:r>
    </w:p>
    <w:p w14:paraId="6A1DC958">
      <w:pPr>
        <w:pStyle w:val="8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Иммуномодулирующие лекарственные средства. Классификация. </w:t>
      </w:r>
      <w:bookmarkStart w:id="6" w:name="_Hlk119242241"/>
      <w:r>
        <w:rPr>
          <w:rFonts w:ascii="Times New Roman" w:hAnsi="Times New Roman" w:cs="Times New Roman"/>
          <w:sz w:val="24"/>
          <w:szCs w:val="24"/>
        </w:rPr>
        <w:t xml:space="preserve">Механизм действия. </w:t>
      </w:r>
      <w:bookmarkEnd w:id="6"/>
      <w:r>
        <w:rPr>
          <w:rFonts w:ascii="Times New Roman" w:hAnsi="Times New Roman" w:cs="Times New Roman"/>
          <w:sz w:val="24"/>
          <w:szCs w:val="24"/>
        </w:rPr>
        <w:t>Показания к применению, побочные эффекты.</w:t>
      </w:r>
    </w:p>
    <w:p w14:paraId="5DB22A3B">
      <w:pPr>
        <w:pStyle w:val="8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Противоаллергические средства. Классификация. Блокаторы Н1-гистаминовых рецепторов Механизм действия. Сравнительная характеристика препаратов. Показания к применению. </w:t>
      </w:r>
      <w:bookmarkStart w:id="7" w:name="_Hlk119242204"/>
      <w:r>
        <w:rPr>
          <w:rFonts w:ascii="Times New Roman" w:hAnsi="Times New Roman" w:cs="Times New Roman"/>
          <w:b/>
          <w:bCs/>
          <w:sz w:val="24"/>
          <w:szCs w:val="24"/>
        </w:rPr>
        <w:t xml:space="preserve">Побочные эффекты. </w:t>
      </w:r>
    </w:p>
    <w:bookmarkEnd w:id="7"/>
    <w:p w14:paraId="197FBD7A">
      <w:pPr>
        <w:pStyle w:val="8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Гормональные препараты передней и задней доли гипофиза. Влияние на функцию желез внутренней секреции. Показания к применению препаратов. Побочные эффекты. </w:t>
      </w:r>
    </w:p>
    <w:p w14:paraId="5494A911">
      <w:pPr>
        <w:pStyle w:val="8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Препараты инсулина. Классификация. Показания к применению. Побочные эффекты</w:t>
      </w:r>
    </w:p>
    <w:p w14:paraId="6FAF1778">
      <w:pPr>
        <w:pStyle w:val="8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Синтетические сахароснижающие препараты. Классификация. Механизм действия. Показания к применению. Побочные эффекты.</w:t>
      </w:r>
    </w:p>
    <w:p w14:paraId="6626D068">
      <w:pPr>
        <w:pStyle w:val="8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Препараты мужских половых гормонов. Действие на организм, применение. Анаболические стероидные и нестероидные средства, механизм действия, клиническое использование, побочные эффекты. </w:t>
      </w:r>
    </w:p>
    <w:p w14:paraId="71D9AC3F">
      <w:pPr>
        <w:pStyle w:val="8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Естественные и синтетические препараты женских половых гормонов. Физиологическое значение эстрогенов и гестагенов. Терапевтическое применение. Контрацептивные средства. Классификация. Механизм действия, лечебные и нежелательные эффекты.</w:t>
      </w:r>
    </w:p>
    <w:p w14:paraId="3DF5AF25">
      <w:pPr>
        <w:pStyle w:val="8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Препараты гормонов щитовидной железы и антитиреоидные препараты. Механизм действия. Влияние на обмен веществ. Показания к применению. Побочные эффекты.</w:t>
      </w:r>
    </w:p>
    <w:p w14:paraId="381E12DD">
      <w:pPr>
        <w:pStyle w:val="8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Препараты, применяемые при экскреторной недостаточности поджелудочной железы. Препараты пищеварительных желез. Механизм действия. Показания. Побочные эффекты.</w:t>
      </w:r>
    </w:p>
    <w:p w14:paraId="74C676F5">
      <w:pPr>
        <w:pStyle w:val="8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Аскорбиновая кислота. Рутин. Биологическая роль. Клиническое применение. Явление гипервитаминоза аскорбиновой кислоты.</w:t>
      </w:r>
    </w:p>
    <w:p w14:paraId="7CCE8A90">
      <w:pPr>
        <w:pStyle w:val="8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Препараты витаминов В1, В5, В6. Биологическая роль. Показания к применению. Осложнения терапии тиамином. </w:t>
      </w:r>
    </w:p>
    <w:p w14:paraId="1AA6B65E">
      <w:pPr>
        <w:pStyle w:val="8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Биологическая роль рибофлавина и никотиновой кислоты. Показания к применению. Влияние никотиновой кислоты на тонус сосудов. </w:t>
      </w:r>
    </w:p>
    <w:p w14:paraId="08AEF7F6">
      <w:pPr>
        <w:pStyle w:val="8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Препараты витамина Д. биологическая роль. Показания к применению. Явления гипервитаминоза. Гормональные препараты для регуляции фосфорно-кальциевого обмена. </w:t>
      </w:r>
    </w:p>
    <w:p w14:paraId="3B6B5A9B">
      <w:pPr>
        <w:pStyle w:val="8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134983517"/>
      <w:r>
        <w:rPr>
          <w:rFonts w:ascii="Times New Roman" w:hAnsi="Times New Roman" w:cs="Times New Roman"/>
          <w:sz w:val="24"/>
          <w:szCs w:val="24"/>
        </w:rPr>
        <w:t xml:space="preserve">Препараты витамина А. Механизм действия, применение. Явления гипервитаминоза. </w:t>
      </w:r>
    </w:p>
    <w:bookmarkEnd w:id="8"/>
    <w:p w14:paraId="207FB5AA">
      <w:pPr>
        <w:pStyle w:val="8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134988216"/>
      <w:r>
        <w:rPr>
          <w:rFonts w:ascii="Times New Roman" w:hAnsi="Times New Roman" w:cs="Times New Roman"/>
          <w:sz w:val="24"/>
          <w:szCs w:val="24"/>
        </w:rPr>
        <w:t>Биологическая роль токоферола. Практическое использование.</w:t>
      </w:r>
    </w:p>
    <w:bookmarkEnd w:id="9"/>
    <w:p w14:paraId="5E690DED">
      <w:pPr>
        <w:pStyle w:val="8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Hlk134988130"/>
      <w:r>
        <w:rPr>
          <w:rFonts w:ascii="Times New Roman" w:hAnsi="Times New Roman" w:cs="Times New Roman"/>
          <w:sz w:val="24"/>
          <w:szCs w:val="24"/>
        </w:rPr>
        <w:t>Гиполипидемические препараты. Классификация. Механизм влияния на обмен холестерина и липопротеидов. Показания к применению. Побочные эффекты.</w:t>
      </w:r>
    </w:p>
    <w:bookmarkEnd w:id="10"/>
    <w:p w14:paraId="5709BC7D">
      <w:pPr>
        <w:pStyle w:val="8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bookmarkStart w:id="11" w:name="_Hlk134988677"/>
      <w:r>
        <w:rPr>
          <w:rFonts w:ascii="Times New Roman" w:hAnsi="Times New Roman" w:cs="Times New Roman"/>
          <w:sz w:val="24"/>
          <w:szCs w:val="24"/>
        </w:rPr>
        <w:t xml:space="preserve">Вещества, применяемые при дегидратации и для ликвидации нарушений кислотно-щелочного равновесия. Сравнительная характеристика препаратов.  </w:t>
      </w:r>
    </w:p>
    <w:bookmarkEnd w:id="11"/>
    <w:p w14:paraId="60D755D7">
      <w:pPr>
        <w:pStyle w:val="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Средства, влияющие на функции органов дыхания и пищеварения</w:t>
      </w:r>
    </w:p>
    <w:p w14:paraId="46E5488B">
      <w:pPr>
        <w:pStyle w:val="8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Бронхолитические средства. Классификация по механизму действия. Сравнительная характеристика препара</w:t>
      </w:r>
      <w:r>
        <w:rPr>
          <w:rFonts w:ascii="Times New Roman" w:hAnsi="Times New Roman" w:cs="Times New Roman"/>
          <w:sz w:val="24"/>
          <w:szCs w:val="24"/>
        </w:rPr>
        <w:t xml:space="preserve">тов. Средства для купирования и предупреждения приступов бронхиальной астмы. </w:t>
      </w:r>
    </w:p>
    <w:p w14:paraId="419F1F7F">
      <w:pPr>
        <w:pStyle w:val="8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Принципы фармакологического вмешательства при отеке легких. Механизм действия препаратов.</w:t>
      </w:r>
    </w:p>
    <w:p w14:paraId="651CCEC4">
      <w:pPr>
        <w:pStyle w:val="8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Средства, влияющие на тонус и сократительную активность миометрия. Классификация. Фармакологическая характеристика. Средства, используемые для стимуляции родов. Механизм действия. </w:t>
      </w:r>
    </w:p>
    <w:p w14:paraId="1D351FFA">
      <w:pPr>
        <w:pStyle w:val="8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Hlk134988633"/>
      <w:r>
        <w:rPr>
          <w:rFonts w:ascii="Times New Roman" w:hAnsi="Times New Roman" w:cs="Times New Roman"/>
          <w:sz w:val="24"/>
          <w:szCs w:val="24"/>
        </w:rPr>
        <w:t xml:space="preserve">Отхаркивающие и муколитические средства. Локализация и механизм действия отдельных препаратов. Показания к применению. </w:t>
      </w:r>
    </w:p>
    <w:bookmarkEnd w:id="12"/>
    <w:p w14:paraId="1A188D71">
      <w:pPr>
        <w:pStyle w:val="8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Противокашлевые средства. Классификация. Механизм действия. Показания к применению. Побочные эффекты.</w:t>
      </w:r>
    </w:p>
    <w:p w14:paraId="1A912513">
      <w:pPr>
        <w:pStyle w:val="8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Рвотные и противорвотные средства. Механизм действия. Показания к применению отдельных препаратов. </w:t>
      </w:r>
    </w:p>
    <w:p w14:paraId="4D48070B">
      <w:pPr>
        <w:pStyle w:val="8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Антацидные средства. Классификация. Механизм действия. Показания к применению. Побочные эффекты. </w:t>
      </w:r>
    </w:p>
    <w:p w14:paraId="5F43133A">
      <w:pPr>
        <w:pStyle w:val="8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Hlk134988807"/>
      <w:r>
        <w:rPr>
          <w:rFonts w:ascii="Times New Roman" w:hAnsi="Times New Roman" w:cs="Times New Roman"/>
          <w:b/>
          <w:bCs/>
          <w:sz w:val="24"/>
          <w:szCs w:val="24"/>
        </w:rPr>
        <w:t xml:space="preserve">Антисекреторные средства. Классификация.Механизм действия. Показания к применению. Побочные эффекты. </w:t>
      </w:r>
    </w:p>
    <w:bookmarkEnd w:id="13"/>
    <w:p w14:paraId="2B4576EE">
      <w:pPr>
        <w:pStyle w:val="8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_Hlk134988756"/>
      <w:r>
        <w:rPr>
          <w:rFonts w:ascii="Times New Roman" w:hAnsi="Times New Roman" w:cs="Times New Roman"/>
          <w:sz w:val="24"/>
          <w:szCs w:val="24"/>
        </w:rPr>
        <w:t>Гастропротекторы, защищающие слизистую оболочку желудка и 12-ти перстной кишки. Механизм действия. Показания к применению. Побочные эффекты.</w:t>
      </w:r>
    </w:p>
    <w:bookmarkEnd w:id="14"/>
    <w:p w14:paraId="22F060A7">
      <w:pPr>
        <w:pStyle w:val="8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Средства, угнетающие и усиливающие моторику ЖКТ. Классификация. Механизм действия и сравнительная характеристика препаратов. Показания к применению. Побочные эффекты.</w:t>
      </w:r>
    </w:p>
    <w:p w14:paraId="7AB8B87D">
      <w:pPr>
        <w:pStyle w:val="8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15" w:name="_Hlk134987972"/>
      <w:r>
        <w:rPr>
          <w:rFonts w:ascii="Times New Roman" w:hAnsi="Times New Roman" w:cs="Times New Roman"/>
          <w:sz w:val="24"/>
          <w:szCs w:val="24"/>
        </w:rPr>
        <w:t>Слабительные средства. Классификация. Механизм действия и сравнительная характеристика различных групп слабительных. Особенности применения. Побочные эффекты.</w:t>
      </w:r>
    </w:p>
    <w:bookmarkEnd w:id="15"/>
    <w:p w14:paraId="1B8A7ABD">
      <w:pPr>
        <w:pStyle w:val="8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Желчегонные средства. Классификация по механизму действия. Характеристика основных препаратов. Показания к назначению. Побочные эффекты.</w:t>
      </w:r>
    </w:p>
    <w:p w14:paraId="6F4F4F67">
      <w:pPr>
        <w:pStyle w:val="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Противомикробные и противопаразитарные средства</w:t>
      </w:r>
    </w:p>
    <w:p w14:paraId="1C69D73D">
      <w:pPr>
        <w:pStyle w:val="8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93DEE9E">
      <w:pPr>
        <w:pStyle w:val="8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bookmarkStart w:id="16" w:name="_Hlk134983329"/>
      <w:r>
        <w:rPr>
          <w:rFonts w:ascii="Times New Roman" w:hAnsi="Times New Roman" w:cs="Times New Roman"/>
          <w:sz w:val="24"/>
          <w:szCs w:val="24"/>
        </w:rPr>
        <w:t>Противогрибковые антибиотики. Классификация. Механизм и спектр действия. Показания к применению. Побочные эффекты.</w:t>
      </w:r>
    </w:p>
    <w:bookmarkEnd w:id="16"/>
    <w:p w14:paraId="6FAE50EF">
      <w:pPr>
        <w:pStyle w:val="8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bookmarkStart w:id="17" w:name="_Hlk134987882"/>
      <w:r>
        <w:rPr>
          <w:rFonts w:ascii="Times New Roman" w:hAnsi="Times New Roman" w:cs="Times New Roman"/>
          <w:sz w:val="24"/>
          <w:szCs w:val="24"/>
        </w:rPr>
        <w:t xml:space="preserve">Общая характеристика местного и резорбтивного действия солей тяжелых металлов. Условия, определяющие противомикробную активность. Острое и хроническое отравление препаратами ртути, меры помощи. </w:t>
      </w:r>
    </w:p>
    <w:bookmarkEnd w:id="17"/>
    <w:p w14:paraId="50EA2C3D">
      <w:pPr>
        <w:pStyle w:val="8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Антисептические и дезинфицирующие средства. Классификация. Препараты ароматического ряда, красители, кислоты и щелочи, детергенты. Механизм действия и сравнительная характеристика основных препаратов. Применение. </w:t>
      </w:r>
    </w:p>
    <w:p w14:paraId="74C8DBA7">
      <w:pPr>
        <w:pStyle w:val="8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bookmarkStart w:id="18" w:name="_Hlk134983549"/>
      <w:r>
        <w:rPr>
          <w:rFonts w:ascii="Times New Roman" w:hAnsi="Times New Roman" w:cs="Times New Roman"/>
          <w:sz w:val="24"/>
          <w:szCs w:val="24"/>
        </w:rPr>
        <w:t xml:space="preserve">Галогеносодержащие и кислородоотдающие антисептики. Характеристика основных препаратов. Практическое использование. </w:t>
      </w:r>
    </w:p>
    <w:bookmarkEnd w:id="18"/>
    <w:p w14:paraId="589F7C18">
      <w:pPr>
        <w:pStyle w:val="8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bookmarkStart w:id="19" w:name="_Hlk134983448"/>
      <w:r>
        <w:rPr>
          <w:rFonts w:ascii="Times New Roman" w:hAnsi="Times New Roman" w:cs="Times New Roman"/>
          <w:sz w:val="24"/>
          <w:szCs w:val="24"/>
        </w:rPr>
        <w:t>Противовирусные средства. Направленность и механизмы действия основных препаратов. Показания к применению. Побочные эффекты.</w:t>
      </w:r>
    </w:p>
    <w:bookmarkEnd w:id="19"/>
    <w:p w14:paraId="79688A3E">
      <w:pPr>
        <w:pStyle w:val="8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Средства для лечения кишечных гельминтозов. Классификация. Сравнительная характеристика и особенности применения препаратов. </w:t>
      </w:r>
    </w:p>
    <w:p w14:paraId="0E8AC998">
      <w:pPr>
        <w:pStyle w:val="8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Противопротозойные препараты.  Препараты, применяемые при малярии, амебиазе, лямблиозе, трихомониазе. Показания к применению. Побочные эффект.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E7B0BC4">
      <w:pPr>
        <w:pStyle w:val="8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bookmarkStart w:id="20" w:name="_Hlk134988582"/>
      <w:r>
        <w:rPr>
          <w:rFonts w:ascii="Times New Roman" w:hAnsi="Times New Roman" w:cs="Times New Roman"/>
          <w:sz w:val="24"/>
          <w:szCs w:val="24"/>
        </w:rPr>
        <w:t>Понятие о дезинфицирующем, антисептическом и химиотерапевтическом действии лекарственных веществ. Принципы современной химиотерапии.</w:t>
      </w:r>
    </w:p>
    <w:bookmarkEnd w:id="20"/>
    <w:p w14:paraId="79258933">
      <w:pPr>
        <w:pStyle w:val="8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21" w:name="_Hlk134988359"/>
      <w:r>
        <w:rPr>
          <w:rFonts w:ascii="Times New Roman" w:hAnsi="Times New Roman" w:cs="Times New Roman"/>
          <w:b/>
          <w:bCs/>
          <w:sz w:val="24"/>
          <w:szCs w:val="24"/>
        </w:rPr>
        <w:t>Пенициллины. Особенности химического строения. Естественные и полусинтетические препараты. Механизм действия. Спектр действия. Показания к применению. Побочные эффекты.</w:t>
      </w:r>
    </w:p>
    <w:bookmarkEnd w:id="21"/>
    <w:p w14:paraId="300D5B0C">
      <w:pPr>
        <w:pStyle w:val="8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22" w:name="_Hlk134988888"/>
      <w:r>
        <w:rPr>
          <w:rFonts w:ascii="Times New Roman" w:hAnsi="Times New Roman" w:cs="Times New Roman"/>
          <w:b/>
          <w:bCs/>
          <w:sz w:val="24"/>
          <w:szCs w:val="24"/>
        </w:rPr>
        <w:t xml:space="preserve">Цефалоспорины. Классификация. Особенности химического строения. Механизм и спектр антимикробного действия. Показания к применению. Побочные эффекты. </w:t>
      </w:r>
    </w:p>
    <w:bookmarkEnd w:id="22"/>
    <w:p w14:paraId="0B6A9608">
      <w:pPr>
        <w:pStyle w:val="8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Антибиотики тетрациклинового ряда. Особенности химического строения. Механизм действия. Дозирование. Применение. Побочные эффекты.</w:t>
      </w:r>
    </w:p>
    <w:p w14:paraId="130A6D00">
      <w:pPr>
        <w:pStyle w:val="8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Фторхинолоны. Классификация. Механизм и спектр антимикробного действия. Показания к применению. Побочные эффекты. </w:t>
      </w:r>
    </w:p>
    <w:p w14:paraId="12046667">
      <w:pPr>
        <w:pStyle w:val="8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Макролиды, азалиды. Классификация. Механизм действия. Спектр действия. Показания к применению. Побочные эффекты.</w:t>
      </w:r>
    </w:p>
    <w:p w14:paraId="4DD9493F">
      <w:pPr>
        <w:pStyle w:val="8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Аминогликозиды. Классификация. Механизм и спектр действия. Сравнительная характеристика препаратов. Показания к применению. Побочные эффекты. </w:t>
      </w:r>
    </w:p>
    <w:p w14:paraId="48F1836B">
      <w:pPr>
        <w:pStyle w:val="8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Полимиксины. Механизм и спектр действия. Показания к применению. </w:t>
      </w:r>
    </w:p>
    <w:p w14:paraId="1B501BDC">
      <w:pPr>
        <w:pStyle w:val="8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Синтетические противомикробные средства. Спектр антимикробного действия препаратов. Показания к применению. Побочные эффекты.  </w:t>
      </w:r>
    </w:p>
    <w:p w14:paraId="23DBC8D6">
      <w:pPr>
        <w:pStyle w:val="8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bookmarkStart w:id="23" w:name="_Hlk134988536"/>
      <w:r>
        <w:rPr>
          <w:rFonts w:ascii="Times New Roman" w:hAnsi="Times New Roman" w:cs="Times New Roman"/>
          <w:sz w:val="24"/>
          <w:szCs w:val="24"/>
        </w:rPr>
        <w:t xml:space="preserve">Осложнения антибиотикотерапии, их предупреждение. </w:t>
      </w:r>
      <w:bookmarkStart w:id="24" w:name="_Hlk118825888"/>
    </w:p>
    <w:bookmarkEnd w:id="23"/>
    <w:p w14:paraId="57F994ED">
      <w:pPr>
        <w:pStyle w:val="8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Карбапенемы. Механизм и спектр антимикробного действия. Показания к применению. Побочные эффекты.</w:t>
      </w:r>
    </w:p>
    <w:bookmarkEnd w:id="24"/>
    <w:p w14:paraId="5343E050">
      <w:pPr>
        <w:pStyle w:val="8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bookmarkStart w:id="25" w:name="_Hlk134988852"/>
      <w:r>
        <w:rPr>
          <w:rFonts w:ascii="Times New Roman" w:hAnsi="Times New Roman" w:cs="Times New Roman"/>
          <w:sz w:val="24"/>
          <w:szCs w:val="24"/>
        </w:rPr>
        <w:t xml:space="preserve">Противотуберкулезные средства. Классификация по способу получения, клиническому применению и по активности. Механизм и спектр действия основных препаратов. Особенности применения. Побочные эффекты. </w:t>
      </w:r>
    </w:p>
    <w:bookmarkEnd w:id="25"/>
    <w:p w14:paraId="2F786209">
      <w:pPr>
        <w:pStyle w:val="8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Противосифилитические средства. Классификация препаратов. Механизм действия препаратов висмута. Побочные эффекты.  </w:t>
      </w:r>
    </w:p>
    <w:p w14:paraId="0BF21DA1">
      <w:pPr>
        <w:pStyle w:val="8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принципы антибиотикотерапии.</w:t>
      </w:r>
    </w:p>
    <w:p w14:paraId="1BD9336B">
      <w:pPr>
        <w:pStyle w:val="8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484031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DD7AF3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ЗНАТЬ И УМЕТЬ ВЫПИСЫВАТЬ СРЕДСТВА СКОРОЙ ПОМОЩИ ПО СЛЕДУЮЩИМ ПОКАЗАНИЯМ:</w:t>
      </w:r>
    </w:p>
    <w:p w14:paraId="64C2A6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7B52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Острая сердечная недостаточность.</w:t>
      </w:r>
    </w:p>
    <w:p w14:paraId="0814E6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Острая сосудистая недостаточность.</w:t>
      </w:r>
    </w:p>
    <w:p w14:paraId="24D10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Приступ стенокардии.</w:t>
      </w:r>
    </w:p>
    <w:p w14:paraId="0287CD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Гипертонический криз.</w:t>
      </w:r>
    </w:p>
    <w:p w14:paraId="2EDFE207"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Приступ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бронхиальной астмы</w:t>
      </w:r>
    </w:p>
    <w:p w14:paraId="5DEEF8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Острая почечная колика.</w:t>
      </w:r>
    </w:p>
    <w:p w14:paraId="33CC45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Гипогликемическая кома.</w:t>
      </w:r>
    </w:p>
    <w:p w14:paraId="3E8CE5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Гипергликемическая кома.</w:t>
      </w:r>
    </w:p>
    <w:p w14:paraId="3E4025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Отравление барбитуратами.</w:t>
      </w:r>
    </w:p>
    <w:p w14:paraId="3DEA42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Отравление фосфорорганическим инсектицидом.</w:t>
      </w:r>
    </w:p>
    <w:p w14:paraId="5F0D28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Отравление судорожным ядом.</w:t>
      </w:r>
    </w:p>
    <w:p w14:paraId="16D61E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Травматический шок.</w:t>
      </w:r>
    </w:p>
    <w:p w14:paraId="2F5CA9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Отравление беленой.</w:t>
      </w:r>
    </w:p>
    <w:p w14:paraId="10E467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Отравление сердечным гликозидом.</w:t>
      </w:r>
    </w:p>
    <w:p w14:paraId="25719C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Инфаркт миокарда.</w:t>
      </w:r>
    </w:p>
    <w:p w14:paraId="7E1B95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Анафилактический шок.</w:t>
      </w:r>
    </w:p>
    <w:p w14:paraId="3540D6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E9EE38">
      <w:pPr>
        <w:pStyle w:val="8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26" w:name="_GoBack"/>
      <w:bookmarkEnd w:id="26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8F7661"/>
    <w:multiLevelType w:val="multilevel"/>
    <w:tmpl w:val="7F8F7661"/>
    <w:lvl w:ilvl="0" w:tentative="0">
      <w:start w:val="1"/>
      <w:numFmt w:val="decimal"/>
      <w:lvlText w:val="%1."/>
      <w:lvlJc w:val="left"/>
      <w:pPr>
        <w:ind w:left="785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2AE"/>
    <w:rsid w:val="00003A61"/>
    <w:rsid w:val="000273D8"/>
    <w:rsid w:val="0004712E"/>
    <w:rsid w:val="000555AD"/>
    <w:rsid w:val="000609ED"/>
    <w:rsid w:val="000922AE"/>
    <w:rsid w:val="000A42AF"/>
    <w:rsid w:val="000A5B5A"/>
    <w:rsid w:val="000C5DBF"/>
    <w:rsid w:val="000F0E28"/>
    <w:rsid w:val="000F3DCD"/>
    <w:rsid w:val="00146DC0"/>
    <w:rsid w:val="001559A8"/>
    <w:rsid w:val="001E749E"/>
    <w:rsid w:val="001F39B9"/>
    <w:rsid w:val="00225011"/>
    <w:rsid w:val="0025281D"/>
    <w:rsid w:val="002A2008"/>
    <w:rsid w:val="002B36EA"/>
    <w:rsid w:val="00305ADC"/>
    <w:rsid w:val="00313F98"/>
    <w:rsid w:val="00341AB2"/>
    <w:rsid w:val="0034325C"/>
    <w:rsid w:val="0038556F"/>
    <w:rsid w:val="003A2923"/>
    <w:rsid w:val="003C2EC4"/>
    <w:rsid w:val="003D22B1"/>
    <w:rsid w:val="003F0DFF"/>
    <w:rsid w:val="004414C9"/>
    <w:rsid w:val="004415BB"/>
    <w:rsid w:val="0051142C"/>
    <w:rsid w:val="005151BB"/>
    <w:rsid w:val="00515C3C"/>
    <w:rsid w:val="005219F9"/>
    <w:rsid w:val="00533663"/>
    <w:rsid w:val="00555868"/>
    <w:rsid w:val="00567600"/>
    <w:rsid w:val="00580DCD"/>
    <w:rsid w:val="005B3779"/>
    <w:rsid w:val="005B672C"/>
    <w:rsid w:val="005D2047"/>
    <w:rsid w:val="005E3525"/>
    <w:rsid w:val="005F3EE4"/>
    <w:rsid w:val="00615E67"/>
    <w:rsid w:val="00647060"/>
    <w:rsid w:val="00695991"/>
    <w:rsid w:val="006A327D"/>
    <w:rsid w:val="006F5F5C"/>
    <w:rsid w:val="0070492D"/>
    <w:rsid w:val="0070733A"/>
    <w:rsid w:val="0075134B"/>
    <w:rsid w:val="0081042D"/>
    <w:rsid w:val="008332D3"/>
    <w:rsid w:val="00842513"/>
    <w:rsid w:val="008453B1"/>
    <w:rsid w:val="008924FF"/>
    <w:rsid w:val="0089409C"/>
    <w:rsid w:val="008F0C26"/>
    <w:rsid w:val="008F7DFF"/>
    <w:rsid w:val="00906A90"/>
    <w:rsid w:val="00937CE3"/>
    <w:rsid w:val="00967E43"/>
    <w:rsid w:val="009C032A"/>
    <w:rsid w:val="00A25171"/>
    <w:rsid w:val="00A57148"/>
    <w:rsid w:val="00AB4C93"/>
    <w:rsid w:val="00B125EB"/>
    <w:rsid w:val="00B243CC"/>
    <w:rsid w:val="00B47E90"/>
    <w:rsid w:val="00B543DA"/>
    <w:rsid w:val="00B54C4F"/>
    <w:rsid w:val="00BB4A62"/>
    <w:rsid w:val="00BF45B0"/>
    <w:rsid w:val="00C21E55"/>
    <w:rsid w:val="00C40544"/>
    <w:rsid w:val="00C44497"/>
    <w:rsid w:val="00C93441"/>
    <w:rsid w:val="00CA6D05"/>
    <w:rsid w:val="00CB240B"/>
    <w:rsid w:val="00CE493B"/>
    <w:rsid w:val="00D25806"/>
    <w:rsid w:val="00D6006C"/>
    <w:rsid w:val="00D66F6F"/>
    <w:rsid w:val="00D810FF"/>
    <w:rsid w:val="00D93D62"/>
    <w:rsid w:val="00DA0A0B"/>
    <w:rsid w:val="00DD77F8"/>
    <w:rsid w:val="00DF7D1B"/>
    <w:rsid w:val="00E27246"/>
    <w:rsid w:val="00E334A7"/>
    <w:rsid w:val="00E34912"/>
    <w:rsid w:val="00E51F06"/>
    <w:rsid w:val="00E63132"/>
    <w:rsid w:val="00E970A1"/>
    <w:rsid w:val="00ED3562"/>
    <w:rsid w:val="00ED5132"/>
    <w:rsid w:val="00EF2C0D"/>
    <w:rsid w:val="00F229CA"/>
    <w:rsid w:val="00F74D8A"/>
    <w:rsid w:val="00F9581E"/>
    <w:rsid w:val="00FB0432"/>
    <w:rsid w:val="00FB4167"/>
    <w:rsid w:val="00FE753E"/>
    <w:rsid w:val="5B24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3">
    <w:name w:val="heading 2"/>
    <w:basedOn w:val="1"/>
    <w:next w:val="1"/>
    <w:link w:val="13"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597" w:themeColor="accent1" w:themeShade="BF"/>
      <w:sz w:val="26"/>
      <w:szCs w:val="26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7">
    <w:name w:val="Subtitle"/>
    <w:basedOn w:val="1"/>
    <w:next w:val="1"/>
    <w:link w:val="12"/>
    <w:qFormat/>
    <w:uiPriority w:val="11"/>
    <w:rPr>
      <w:rFonts w:eastAsiaTheme="minorEastAsia"/>
      <w:color w:val="595959" w:themeColor="text1" w:themeTint="A6"/>
      <w:spacing w:val="15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Текст выноски Знак"/>
    <w:basedOn w:val="4"/>
    <w:link w:val="6"/>
    <w:semiHidden/>
    <w:qFormat/>
    <w:uiPriority w:val="99"/>
    <w:rPr>
      <w:rFonts w:ascii="Segoe UI" w:hAnsi="Segoe UI" w:cs="Segoe UI"/>
      <w:sz w:val="18"/>
      <w:szCs w:val="18"/>
    </w:rPr>
  </w:style>
  <w:style w:type="paragraph" w:styleId="10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1">
    <w:name w:val="Заголовок 1 Знак"/>
    <w:basedOn w:val="4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2">
    <w:name w:val="Подзаголовок Знак"/>
    <w:basedOn w:val="4"/>
    <w:link w:val="7"/>
    <w:uiPriority w:val="11"/>
    <w:rPr>
      <w:rFonts w:eastAsiaTheme="minorEastAsia"/>
      <w:color w:val="595959" w:themeColor="text1" w:themeTint="A6"/>
      <w:spacing w:val="15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3">
    <w:name w:val="Заголовок 2 Знак"/>
    <w:basedOn w:val="4"/>
    <w:link w:val="3"/>
    <w:uiPriority w:val="9"/>
    <w:rPr>
      <w:rFonts w:asciiTheme="majorHAnsi" w:hAnsiTheme="majorHAnsi" w:eastAsiaTheme="majorEastAsia" w:cstheme="majorBidi"/>
      <w:color w:val="2F5597" w:themeColor="accent1" w:themeShade="BF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2826</Words>
  <Characters>16114</Characters>
  <Lines>134</Lines>
  <Paragraphs>37</Paragraphs>
  <TotalTime>6</TotalTime>
  <ScaleCrop>false</ScaleCrop>
  <LinksUpToDate>false</LinksUpToDate>
  <CharactersWithSpaces>18903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2023-05-15T06:37:00Z</dcterms:created>
  <dc:creator>Марина</dc:creator>
  <cp:lastModifiedBy>user</cp:lastModifiedBy>
  <cp:lastPrinted>2023-05-15T06:11:00Z</cp:lastPrinted>
  <dcterms:modified xsi:type="dcterms:W3CDTF">2025-04-16T09:10:48Z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EC7AB572A83F4713AB87D2AD80AA2FCA_13</vt:lpwstr>
  </property>
</Properties>
</file>